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2C3CF8" w:rsidRPr="002C3CF8" w:rsidTr="00CC5FEF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95439A" w:rsidRPr="002C3CF8" w:rsidRDefault="0095439A" w:rsidP="006C691B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96pt;height:82.5pt" o:ole="">
                  <v:imagedata r:id="rId7" o:title=""/>
                </v:shape>
                <o:OLEObject Type="Embed" ProgID="PBrush" ShapeID="_x0000_i1031" DrawAspect="Content" ObjectID="_1685950255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95439A" w:rsidRPr="002C3CF8" w:rsidRDefault="0095439A" w:rsidP="00CC5FEF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 xml:space="preserve">DEVELI HÜSEYIN ŞAHIN </w:t>
            </w:r>
          </w:p>
          <w:p w:rsidR="0095439A" w:rsidRPr="002C3CF8" w:rsidRDefault="0095439A" w:rsidP="00CC5FEF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 xml:space="preserve">MESLEK YÜKSEKOKULU </w:t>
            </w:r>
          </w:p>
          <w:p w:rsidR="0095439A" w:rsidRPr="002C3CF8" w:rsidRDefault="0095439A" w:rsidP="00CC5FEF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bookmarkStart w:id="0" w:name="_GoBack"/>
            <w:r w:rsidRPr="002C3CF8">
              <w:rPr>
                <w:rFonts w:ascii="Times New Roman"/>
                <w:b/>
                <w:sz w:val="18"/>
                <w:szCs w:val="18"/>
              </w:rPr>
              <w:t>STAJ SİCİL FORMU</w:t>
            </w:r>
            <w:bookmarkEnd w:id="0"/>
          </w:p>
        </w:tc>
        <w:tc>
          <w:tcPr>
            <w:tcW w:w="1793" w:type="dxa"/>
            <w:vAlign w:val="center"/>
          </w:tcPr>
          <w:p w:rsidR="0095439A" w:rsidRPr="002C3CF8" w:rsidRDefault="0095439A" w:rsidP="00CC5FE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Doküman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95439A" w:rsidRPr="002C3CF8" w:rsidRDefault="0095439A" w:rsidP="00CC5FE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FR-003</w:t>
            </w:r>
          </w:p>
        </w:tc>
      </w:tr>
      <w:tr w:rsidR="002C3CF8" w:rsidRPr="002C3CF8" w:rsidTr="00CC5FEF">
        <w:trPr>
          <w:trHeight w:hRule="exact" w:val="340"/>
          <w:jc w:val="center"/>
        </w:trPr>
        <w:tc>
          <w:tcPr>
            <w:tcW w:w="2558" w:type="dxa"/>
            <w:vMerge/>
          </w:tcPr>
          <w:p w:rsidR="0095439A" w:rsidRPr="002C3CF8" w:rsidRDefault="0095439A" w:rsidP="00CC5FE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95439A" w:rsidRPr="002C3CF8" w:rsidRDefault="0095439A" w:rsidP="00CC5FEF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95439A" w:rsidRPr="002C3CF8" w:rsidRDefault="0095439A" w:rsidP="00CC5FE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İlk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Yayın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:rsidR="0095439A" w:rsidRPr="002C3CF8" w:rsidRDefault="0095439A" w:rsidP="00CC5FE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18/04/2021</w:t>
            </w:r>
          </w:p>
        </w:tc>
      </w:tr>
      <w:tr w:rsidR="002C3CF8" w:rsidRPr="002C3CF8" w:rsidTr="00CC5FEF">
        <w:trPr>
          <w:trHeight w:hRule="exact" w:val="340"/>
          <w:jc w:val="center"/>
        </w:trPr>
        <w:tc>
          <w:tcPr>
            <w:tcW w:w="2558" w:type="dxa"/>
            <w:vMerge/>
          </w:tcPr>
          <w:p w:rsidR="0095439A" w:rsidRPr="002C3CF8" w:rsidRDefault="0095439A" w:rsidP="00CC5FE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95439A" w:rsidRPr="002C3CF8" w:rsidRDefault="0095439A" w:rsidP="00CC5FEF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95439A" w:rsidRPr="002C3CF8" w:rsidRDefault="0095439A" w:rsidP="00CC5FE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Revizyon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:rsidR="0095439A" w:rsidRPr="002C3CF8" w:rsidRDefault="0095439A" w:rsidP="00CC5FE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-</w:t>
            </w:r>
          </w:p>
        </w:tc>
      </w:tr>
      <w:tr w:rsidR="002C3CF8" w:rsidRPr="002C3CF8" w:rsidTr="00CC5FEF">
        <w:trPr>
          <w:trHeight w:hRule="exact" w:val="340"/>
          <w:jc w:val="center"/>
        </w:trPr>
        <w:tc>
          <w:tcPr>
            <w:tcW w:w="2558" w:type="dxa"/>
            <w:vMerge/>
          </w:tcPr>
          <w:p w:rsidR="0095439A" w:rsidRPr="002C3CF8" w:rsidRDefault="0095439A" w:rsidP="00CC5FE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95439A" w:rsidRPr="002C3CF8" w:rsidRDefault="0095439A" w:rsidP="00CC5FEF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95439A" w:rsidRPr="002C3CF8" w:rsidRDefault="0095439A" w:rsidP="00CC5FE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Revizyon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95439A" w:rsidRPr="002C3CF8" w:rsidRDefault="0095439A" w:rsidP="00CC5FE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C3CF8" w:rsidRPr="002C3CF8" w:rsidTr="00CC5FEF">
        <w:trPr>
          <w:trHeight w:hRule="exact" w:val="340"/>
          <w:jc w:val="center"/>
        </w:trPr>
        <w:tc>
          <w:tcPr>
            <w:tcW w:w="2558" w:type="dxa"/>
            <w:vMerge/>
          </w:tcPr>
          <w:p w:rsidR="0095439A" w:rsidRPr="002C3CF8" w:rsidRDefault="0095439A" w:rsidP="00CC5FEF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95439A" w:rsidRPr="002C3CF8" w:rsidRDefault="0095439A" w:rsidP="00CC5FEF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95439A" w:rsidRPr="002C3CF8" w:rsidRDefault="0095439A" w:rsidP="00CC5FE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Sayfa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95439A" w:rsidRPr="002C3CF8" w:rsidRDefault="0095439A" w:rsidP="00CC5FEF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</w:t>
            </w:r>
            <w:r w:rsidRPr="002C3CF8">
              <w:rPr>
                <w:rFonts w:ascii="Times New Roman"/>
                <w:sz w:val="18"/>
                <w:szCs w:val="18"/>
                <w:lang w:val="tr-TR"/>
              </w:rPr>
              <w:t xml:space="preserve"> / 1</w:t>
            </w:r>
          </w:p>
        </w:tc>
      </w:tr>
    </w:tbl>
    <w:p w:rsidR="0095439A" w:rsidRPr="002C3CF8" w:rsidRDefault="0095439A" w:rsidP="0012211A">
      <w:pPr>
        <w:rPr>
          <w:rFonts w:ascii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45"/>
        <w:gridCol w:w="2670"/>
        <w:gridCol w:w="2551"/>
        <w:gridCol w:w="3090"/>
      </w:tblGrid>
      <w:tr w:rsidR="002C3CF8" w:rsidRPr="002C3CF8" w:rsidTr="00A92431">
        <w:tc>
          <w:tcPr>
            <w:tcW w:w="2145" w:type="dxa"/>
            <w:tcBorders>
              <w:right w:val="single" w:sz="4" w:space="0" w:color="auto"/>
            </w:tcBorders>
          </w:tcPr>
          <w:p w:rsidR="00E60AC2" w:rsidRPr="002C3CF8" w:rsidRDefault="002B4C4D" w:rsidP="00A9243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Öğrencinin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E60AC2" w:rsidRPr="002C3CF8" w:rsidRDefault="00E60AC2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60AC2" w:rsidRPr="002C3CF8" w:rsidRDefault="002B4C4D" w:rsidP="00A9243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Staj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Devresi</w:t>
            </w:r>
            <w:proofErr w:type="spellEnd"/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E60AC2" w:rsidRPr="002C3CF8" w:rsidRDefault="00E60AC2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A92431">
        <w:tc>
          <w:tcPr>
            <w:tcW w:w="2145" w:type="dxa"/>
            <w:tcBorders>
              <w:right w:val="single" w:sz="4" w:space="0" w:color="auto"/>
            </w:tcBorders>
          </w:tcPr>
          <w:p w:rsidR="00E60AC2" w:rsidRPr="002C3CF8" w:rsidRDefault="002B4C4D" w:rsidP="00A9243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E60AC2" w:rsidRPr="002C3CF8" w:rsidRDefault="00E60AC2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60AC2" w:rsidRPr="002C3CF8" w:rsidRDefault="002B4C4D" w:rsidP="00A9243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Staj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Günü</w:t>
            </w:r>
            <w:proofErr w:type="spellEnd"/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E60AC2" w:rsidRPr="002C3CF8" w:rsidRDefault="00E60AC2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A92431">
        <w:tc>
          <w:tcPr>
            <w:tcW w:w="2145" w:type="dxa"/>
            <w:tcBorders>
              <w:right w:val="single" w:sz="4" w:space="0" w:color="auto"/>
            </w:tcBorders>
          </w:tcPr>
          <w:p w:rsidR="00E60AC2" w:rsidRPr="002C3CF8" w:rsidRDefault="002B4C4D" w:rsidP="00A9243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E60AC2" w:rsidRPr="002C3CF8" w:rsidRDefault="00E60AC2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60AC2" w:rsidRPr="002C3CF8" w:rsidRDefault="002B4C4D" w:rsidP="00A9243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Staj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Günü</w:t>
            </w:r>
            <w:proofErr w:type="spellEnd"/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E60AC2" w:rsidRPr="002C3CF8" w:rsidRDefault="00E60AC2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A92431">
        <w:tc>
          <w:tcPr>
            <w:tcW w:w="2145" w:type="dxa"/>
            <w:tcBorders>
              <w:right w:val="single" w:sz="4" w:space="0" w:color="auto"/>
            </w:tcBorders>
          </w:tcPr>
          <w:p w:rsidR="00E60AC2" w:rsidRPr="002C3CF8" w:rsidRDefault="002B4C4D" w:rsidP="00A9243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Sınıf</w:t>
            </w:r>
            <w:proofErr w:type="spell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E60AC2" w:rsidRPr="002C3CF8" w:rsidRDefault="00E60AC2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60AC2" w:rsidRPr="002C3CF8" w:rsidRDefault="002B4C4D" w:rsidP="00A9243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Staj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Bitiş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E60AC2" w:rsidRPr="002C3CF8" w:rsidRDefault="00E60AC2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A92431">
        <w:tc>
          <w:tcPr>
            <w:tcW w:w="2145" w:type="dxa"/>
            <w:tcBorders>
              <w:right w:val="single" w:sz="4" w:space="0" w:color="auto"/>
            </w:tcBorders>
          </w:tcPr>
          <w:p w:rsidR="00E60AC2" w:rsidRPr="002C3CF8" w:rsidRDefault="002B4C4D" w:rsidP="00A9243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Bölüm</w:t>
            </w:r>
            <w:proofErr w:type="spell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E60AC2" w:rsidRPr="002C3CF8" w:rsidRDefault="00E60AC2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60AC2" w:rsidRPr="002C3CF8" w:rsidRDefault="002B4C4D" w:rsidP="00A9243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Çalıştığı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İş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Günü</w:t>
            </w:r>
            <w:proofErr w:type="spellEnd"/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E60AC2" w:rsidRPr="002C3CF8" w:rsidRDefault="00E60AC2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E60AC2">
        <w:tc>
          <w:tcPr>
            <w:tcW w:w="2145" w:type="dxa"/>
          </w:tcPr>
          <w:p w:rsidR="00E60AC2" w:rsidRPr="002C3CF8" w:rsidRDefault="002B4C4D" w:rsidP="00A9243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İş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8311" w:type="dxa"/>
            <w:gridSpan w:val="3"/>
          </w:tcPr>
          <w:p w:rsidR="00E60AC2" w:rsidRPr="002C3CF8" w:rsidRDefault="00E60AC2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E60AC2">
        <w:tc>
          <w:tcPr>
            <w:tcW w:w="2145" w:type="dxa"/>
          </w:tcPr>
          <w:p w:rsidR="00E60AC2" w:rsidRPr="002C3CF8" w:rsidRDefault="002B4C4D" w:rsidP="00A9243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İş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8311" w:type="dxa"/>
            <w:gridSpan w:val="3"/>
          </w:tcPr>
          <w:p w:rsidR="00E60AC2" w:rsidRPr="002C3CF8" w:rsidRDefault="00E60AC2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E60AC2" w:rsidRPr="002C3CF8" w:rsidRDefault="00E60AC2" w:rsidP="0012211A">
      <w:pPr>
        <w:rPr>
          <w:rFonts w:ascii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C3CF8" w:rsidRPr="002C3CF8" w:rsidTr="002B4C4D">
        <w:tc>
          <w:tcPr>
            <w:tcW w:w="3485" w:type="dxa"/>
          </w:tcPr>
          <w:p w:rsidR="002B4C4D" w:rsidRPr="002C3CF8" w:rsidRDefault="002B4C4D" w:rsidP="00D95DF0">
            <w:pPr>
              <w:spacing w:line="240" w:lineRule="auto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DEĞERLENDİRME KONUSU</w:t>
            </w:r>
          </w:p>
        </w:tc>
        <w:tc>
          <w:tcPr>
            <w:tcW w:w="3485" w:type="dxa"/>
          </w:tcPr>
          <w:p w:rsidR="002B4C4D" w:rsidRPr="002C3CF8" w:rsidRDefault="002B4C4D" w:rsidP="00D95DF0">
            <w:pPr>
              <w:tabs>
                <w:tab w:val="left" w:pos="1020"/>
              </w:tabs>
              <w:spacing w:line="240" w:lineRule="auto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DEĞERLENDİRME NOTU</w:t>
            </w:r>
          </w:p>
        </w:tc>
        <w:tc>
          <w:tcPr>
            <w:tcW w:w="3486" w:type="dxa"/>
          </w:tcPr>
          <w:p w:rsidR="002B4C4D" w:rsidRPr="002C3CF8" w:rsidRDefault="002B4C4D" w:rsidP="00D95DF0">
            <w:pPr>
              <w:spacing w:line="240" w:lineRule="auto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DÜŞÜNCELER</w:t>
            </w:r>
          </w:p>
        </w:tc>
      </w:tr>
      <w:tr w:rsidR="002C3CF8" w:rsidRPr="002C3CF8" w:rsidTr="002B4C4D">
        <w:tc>
          <w:tcPr>
            <w:tcW w:w="3485" w:type="dxa"/>
          </w:tcPr>
          <w:p w:rsidR="002B4C4D" w:rsidRPr="002C3CF8" w:rsidRDefault="002B4C4D" w:rsidP="00A92431">
            <w:pPr>
              <w:tabs>
                <w:tab w:val="left" w:pos="2460"/>
              </w:tabs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Çalışma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ilgisi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gayreti</w:t>
            </w:r>
            <w:proofErr w:type="spellEnd"/>
          </w:p>
        </w:tc>
        <w:tc>
          <w:tcPr>
            <w:tcW w:w="3485" w:type="dxa"/>
          </w:tcPr>
          <w:p w:rsidR="002B4C4D" w:rsidRPr="002C3CF8" w:rsidRDefault="002B4C4D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2B4C4D" w:rsidRPr="002C3CF8" w:rsidRDefault="002B4C4D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2B4C4D">
        <w:tc>
          <w:tcPr>
            <w:tcW w:w="3485" w:type="dxa"/>
          </w:tcPr>
          <w:p w:rsidR="002B4C4D" w:rsidRPr="002C3CF8" w:rsidRDefault="002B4C4D" w:rsidP="00A9243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Stajla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mesleki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kazanım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bilinci</w:t>
            </w:r>
            <w:proofErr w:type="spellEnd"/>
          </w:p>
        </w:tc>
        <w:tc>
          <w:tcPr>
            <w:tcW w:w="3485" w:type="dxa"/>
          </w:tcPr>
          <w:p w:rsidR="002B4C4D" w:rsidRPr="002C3CF8" w:rsidRDefault="002B4C4D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2B4C4D" w:rsidRPr="002C3CF8" w:rsidRDefault="002B4C4D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2B4C4D">
        <w:tc>
          <w:tcPr>
            <w:tcW w:w="3485" w:type="dxa"/>
          </w:tcPr>
          <w:p w:rsidR="002B4C4D" w:rsidRPr="002C3CF8" w:rsidRDefault="002B4C4D" w:rsidP="00A9243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Amirlere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karşı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tutumu</w:t>
            </w:r>
            <w:proofErr w:type="spellEnd"/>
          </w:p>
        </w:tc>
        <w:tc>
          <w:tcPr>
            <w:tcW w:w="3485" w:type="dxa"/>
          </w:tcPr>
          <w:p w:rsidR="002B4C4D" w:rsidRPr="002C3CF8" w:rsidRDefault="002B4C4D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2B4C4D" w:rsidRPr="002C3CF8" w:rsidRDefault="002B4C4D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B4C4D" w:rsidRPr="002C3CF8" w:rsidTr="002B4C4D">
        <w:tc>
          <w:tcPr>
            <w:tcW w:w="3485" w:type="dxa"/>
          </w:tcPr>
          <w:p w:rsidR="002B4C4D" w:rsidRPr="002C3CF8" w:rsidRDefault="002B4C4D" w:rsidP="00A9243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İşyeri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iş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arkadaşları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uyumu</w:t>
            </w:r>
            <w:proofErr w:type="spellEnd"/>
          </w:p>
        </w:tc>
        <w:tc>
          <w:tcPr>
            <w:tcW w:w="3485" w:type="dxa"/>
          </w:tcPr>
          <w:p w:rsidR="002B4C4D" w:rsidRPr="002C3CF8" w:rsidRDefault="002B4C4D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2B4C4D" w:rsidRPr="002C3CF8" w:rsidRDefault="002B4C4D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2B4C4D" w:rsidRPr="002C3CF8" w:rsidRDefault="002B4C4D" w:rsidP="0054615A">
      <w:pPr>
        <w:jc w:val="center"/>
        <w:rPr>
          <w:rFonts w:ascii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3CF8" w:rsidRPr="002C3CF8" w:rsidTr="002B4C4D">
        <w:tc>
          <w:tcPr>
            <w:tcW w:w="10456" w:type="dxa"/>
          </w:tcPr>
          <w:p w:rsidR="002B4C4D" w:rsidRPr="002C3CF8" w:rsidRDefault="002B4C4D" w:rsidP="00D95DF0">
            <w:pPr>
              <w:tabs>
                <w:tab w:val="left" w:pos="1260"/>
              </w:tabs>
              <w:spacing w:line="240" w:lineRule="auto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 xml:space="preserve">NOT KARŞILIKLARI </w:t>
            </w:r>
          </w:p>
          <w:p w:rsidR="00A92431" w:rsidRPr="002C3CF8" w:rsidRDefault="002B4C4D" w:rsidP="00A92431">
            <w:pPr>
              <w:tabs>
                <w:tab w:val="left" w:pos="1260"/>
              </w:tabs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A=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Pekiyi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B=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İyi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C=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Orta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D=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Geçer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E=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Başarısız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2B4C4D" w:rsidRPr="002C3CF8" w:rsidRDefault="002B4C4D" w:rsidP="00A92431">
            <w:pPr>
              <w:tabs>
                <w:tab w:val="left" w:pos="1260"/>
              </w:tabs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Öğrencinin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performansının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harf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notu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olarak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Değerlendirme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Not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Sütununa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işlenmesi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gerekmektedir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.)</w:t>
            </w:r>
          </w:p>
        </w:tc>
      </w:tr>
    </w:tbl>
    <w:p w:rsidR="002B4C4D" w:rsidRPr="002C3CF8" w:rsidRDefault="002B4C4D" w:rsidP="0054615A">
      <w:pPr>
        <w:jc w:val="center"/>
        <w:rPr>
          <w:rFonts w:ascii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3CF8" w:rsidRPr="002C3CF8" w:rsidTr="002B4C4D">
        <w:tc>
          <w:tcPr>
            <w:tcW w:w="10456" w:type="dxa"/>
          </w:tcPr>
          <w:p w:rsidR="002B4C4D" w:rsidRPr="002C3CF8" w:rsidRDefault="002B4C4D" w:rsidP="00A92431">
            <w:pPr>
              <w:tabs>
                <w:tab w:val="left" w:pos="1155"/>
              </w:tabs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Staja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Devam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Durumu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: </w:t>
            </w:r>
          </w:p>
          <w:p w:rsidR="002B4C4D" w:rsidRPr="002C3CF8" w:rsidRDefault="002B4C4D" w:rsidP="002B4C4D">
            <w:pPr>
              <w:tabs>
                <w:tab w:val="left" w:pos="1155"/>
              </w:tabs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Staja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devamsızlık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yapıldıysa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toplam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kaç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gün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devamsızlık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yapıldığının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belirtilmesi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gerekmektedir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.)</w:t>
            </w:r>
          </w:p>
        </w:tc>
      </w:tr>
    </w:tbl>
    <w:p w:rsidR="002B4C4D" w:rsidRPr="002C3CF8" w:rsidRDefault="002B4C4D" w:rsidP="0054615A">
      <w:pPr>
        <w:jc w:val="center"/>
        <w:rPr>
          <w:rFonts w:ascii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C3CF8" w:rsidRPr="002C3CF8" w:rsidTr="004E2DE0">
        <w:tc>
          <w:tcPr>
            <w:tcW w:w="10456" w:type="dxa"/>
            <w:gridSpan w:val="3"/>
          </w:tcPr>
          <w:p w:rsidR="0053159E" w:rsidRPr="002C3CF8" w:rsidRDefault="0053159E" w:rsidP="00D95DF0">
            <w:pPr>
              <w:spacing w:line="240" w:lineRule="auto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İŞ YERİ ONAYI</w:t>
            </w:r>
          </w:p>
        </w:tc>
      </w:tr>
      <w:tr w:rsidR="002C3CF8" w:rsidRPr="002C3CF8" w:rsidTr="002B4C4D">
        <w:tc>
          <w:tcPr>
            <w:tcW w:w="3485" w:type="dxa"/>
          </w:tcPr>
          <w:p w:rsidR="008505CB" w:rsidRPr="002C3CF8" w:rsidRDefault="008505CB" w:rsidP="008505CB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Onaylayan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Yetkilinin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3485" w:type="dxa"/>
          </w:tcPr>
          <w:p w:rsidR="008505CB" w:rsidRPr="002C3CF8" w:rsidRDefault="008505CB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86" w:type="dxa"/>
            <w:vMerge w:val="restart"/>
          </w:tcPr>
          <w:p w:rsidR="00D95DF0" w:rsidRPr="002C3CF8" w:rsidRDefault="00D95DF0" w:rsidP="0053159E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D95DF0" w:rsidRPr="002C3CF8" w:rsidRDefault="00D95DF0" w:rsidP="0053159E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8505CB" w:rsidRPr="002C3CF8" w:rsidRDefault="008505CB" w:rsidP="00D95DF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İmza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Kaşe</w:t>
            </w:r>
            <w:proofErr w:type="spellEnd"/>
          </w:p>
          <w:p w:rsidR="008505CB" w:rsidRPr="002C3CF8" w:rsidRDefault="008505CB" w:rsidP="00D95DF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İmza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Mühür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/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Kaşe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olmayan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staj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sicil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fişleri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geçersizdir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.)</w:t>
            </w:r>
          </w:p>
        </w:tc>
      </w:tr>
      <w:tr w:rsidR="002C3CF8" w:rsidRPr="002C3CF8" w:rsidTr="002B4C4D">
        <w:tc>
          <w:tcPr>
            <w:tcW w:w="3485" w:type="dxa"/>
          </w:tcPr>
          <w:p w:rsidR="008505CB" w:rsidRPr="002C3CF8" w:rsidRDefault="008505CB" w:rsidP="008505CB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Görev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3485" w:type="dxa"/>
          </w:tcPr>
          <w:p w:rsidR="008505CB" w:rsidRPr="002C3CF8" w:rsidRDefault="008505CB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86" w:type="dxa"/>
            <w:vMerge/>
          </w:tcPr>
          <w:p w:rsidR="008505CB" w:rsidRPr="002C3CF8" w:rsidRDefault="008505CB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2B4C4D">
        <w:tc>
          <w:tcPr>
            <w:tcW w:w="3485" w:type="dxa"/>
          </w:tcPr>
          <w:p w:rsidR="008505CB" w:rsidRPr="002C3CF8" w:rsidRDefault="008505CB" w:rsidP="008505CB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Telefon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3485" w:type="dxa"/>
          </w:tcPr>
          <w:p w:rsidR="008505CB" w:rsidRPr="002C3CF8" w:rsidRDefault="008505CB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86" w:type="dxa"/>
            <w:vMerge/>
          </w:tcPr>
          <w:p w:rsidR="008505CB" w:rsidRPr="002C3CF8" w:rsidRDefault="008505CB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2B4C4D">
        <w:tc>
          <w:tcPr>
            <w:tcW w:w="3485" w:type="dxa"/>
          </w:tcPr>
          <w:p w:rsidR="008505CB" w:rsidRPr="002C3CF8" w:rsidRDefault="008505CB" w:rsidP="008505CB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E-Posta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3485" w:type="dxa"/>
          </w:tcPr>
          <w:p w:rsidR="008505CB" w:rsidRPr="002C3CF8" w:rsidRDefault="008505CB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86" w:type="dxa"/>
            <w:vMerge/>
          </w:tcPr>
          <w:p w:rsidR="008505CB" w:rsidRPr="002C3CF8" w:rsidRDefault="008505CB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2B4C4D" w:rsidRPr="002C3CF8" w:rsidRDefault="002B4C4D" w:rsidP="0012211A">
      <w:pPr>
        <w:rPr>
          <w:rFonts w:ascii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0"/>
        <w:gridCol w:w="823"/>
        <w:gridCol w:w="709"/>
        <w:gridCol w:w="4819"/>
        <w:gridCol w:w="1418"/>
        <w:gridCol w:w="850"/>
        <w:gridCol w:w="1247"/>
      </w:tblGrid>
      <w:tr w:rsidR="002C3CF8" w:rsidRPr="002C3CF8" w:rsidTr="0000533B">
        <w:tc>
          <w:tcPr>
            <w:tcW w:w="10456" w:type="dxa"/>
            <w:gridSpan w:val="7"/>
          </w:tcPr>
          <w:p w:rsidR="002B4C4D" w:rsidRPr="002C3CF8" w:rsidRDefault="002B4C4D" w:rsidP="00D95DF0">
            <w:pPr>
              <w:spacing w:line="240" w:lineRule="auto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ÖĞRENCİNİN DAHA ÖNCE YAPTIĞI STAJLAR VE EN SON STAJ DURUMU</w:t>
            </w:r>
          </w:p>
        </w:tc>
      </w:tr>
      <w:tr w:rsidR="002C3CF8" w:rsidRPr="002C3CF8" w:rsidTr="00F76B44">
        <w:tc>
          <w:tcPr>
            <w:tcW w:w="590" w:type="dxa"/>
          </w:tcPr>
          <w:p w:rsidR="00A92431" w:rsidRPr="002C3CF8" w:rsidRDefault="00A92431" w:rsidP="00F76B44">
            <w:pPr>
              <w:tabs>
                <w:tab w:val="left" w:pos="375"/>
              </w:tabs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Sıra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</w:tcPr>
          <w:p w:rsidR="00A92431" w:rsidRPr="002C3CF8" w:rsidRDefault="00A92431" w:rsidP="00F76B44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Devre</w:t>
            </w:r>
            <w:proofErr w:type="spellEnd"/>
          </w:p>
        </w:tc>
        <w:tc>
          <w:tcPr>
            <w:tcW w:w="709" w:type="dxa"/>
          </w:tcPr>
          <w:p w:rsidR="00A92431" w:rsidRPr="002C3CF8" w:rsidRDefault="00A92431" w:rsidP="00F76B44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Gün</w:t>
            </w:r>
            <w:proofErr w:type="spellEnd"/>
          </w:p>
        </w:tc>
        <w:tc>
          <w:tcPr>
            <w:tcW w:w="4819" w:type="dxa"/>
          </w:tcPr>
          <w:p w:rsidR="00A92431" w:rsidRPr="002C3CF8" w:rsidRDefault="00A92431" w:rsidP="00F76B44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İş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1418" w:type="dxa"/>
          </w:tcPr>
          <w:p w:rsidR="00A92431" w:rsidRPr="002C3CF8" w:rsidRDefault="00A92431" w:rsidP="00F76B44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İli</w:t>
            </w:r>
          </w:p>
        </w:tc>
        <w:tc>
          <w:tcPr>
            <w:tcW w:w="850" w:type="dxa"/>
          </w:tcPr>
          <w:p w:rsidR="00A92431" w:rsidRPr="002C3CF8" w:rsidRDefault="00A92431" w:rsidP="00F76B44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Sayı</w:t>
            </w:r>
            <w:proofErr w:type="spellEnd"/>
          </w:p>
        </w:tc>
        <w:tc>
          <w:tcPr>
            <w:tcW w:w="1247" w:type="dxa"/>
          </w:tcPr>
          <w:p w:rsidR="00A92431" w:rsidRPr="002C3CF8" w:rsidRDefault="00A92431" w:rsidP="00F76B44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</w:t>
            </w:r>
            <w:proofErr w:type="spellEnd"/>
          </w:p>
        </w:tc>
      </w:tr>
      <w:tr w:rsidR="002C3CF8" w:rsidRPr="002C3CF8" w:rsidTr="00F76B44">
        <w:tc>
          <w:tcPr>
            <w:tcW w:w="590" w:type="dxa"/>
          </w:tcPr>
          <w:p w:rsidR="00A92431" w:rsidRPr="002C3CF8" w:rsidRDefault="00A92431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A92431" w:rsidRPr="002C3CF8" w:rsidRDefault="00A92431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2431" w:rsidRPr="002C3CF8" w:rsidRDefault="00A92431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A92431" w:rsidRPr="002C3CF8" w:rsidRDefault="00A92431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2431" w:rsidRPr="002C3CF8" w:rsidRDefault="00A92431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92431" w:rsidRPr="002C3CF8" w:rsidRDefault="00A92431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A92431" w:rsidRPr="002C3CF8" w:rsidRDefault="00A92431" w:rsidP="0054615A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2B4C4D" w:rsidRPr="002C3CF8" w:rsidRDefault="002B4C4D" w:rsidP="0012211A">
      <w:pPr>
        <w:rPr>
          <w:rFonts w:ascii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3CF8" w:rsidRPr="002C3CF8" w:rsidTr="002B4C4D">
        <w:tc>
          <w:tcPr>
            <w:tcW w:w="10456" w:type="dxa"/>
          </w:tcPr>
          <w:p w:rsidR="002B4C4D" w:rsidRPr="002C3CF8" w:rsidRDefault="002B4C4D" w:rsidP="002B4C4D">
            <w:pPr>
              <w:tabs>
                <w:tab w:val="left" w:pos="3210"/>
              </w:tabs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Kurumunuzda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staj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yapması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uygun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görülen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yukarıda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bilgileri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bulunan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öğrencimizin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stajı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mahiyetinde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olan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çalışmalarının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staj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defterindeki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programa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göre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yaptırılması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stajın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bitiminde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formun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doldurulup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onaylanmasından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sonra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kapalı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mühürlü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zarf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kısa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zamanda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fakültemize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gönderilmesi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gerekmektedir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</w:t>
            </w:r>
          </w:p>
        </w:tc>
      </w:tr>
    </w:tbl>
    <w:p w:rsidR="002B4C4D" w:rsidRPr="002C3CF8" w:rsidRDefault="002B4C4D" w:rsidP="006C691B">
      <w:pPr>
        <w:rPr>
          <w:rFonts w:ascii="Times New Roman"/>
          <w:sz w:val="18"/>
          <w:szCs w:val="18"/>
        </w:rPr>
      </w:pPr>
    </w:p>
    <w:sectPr w:rsidR="002B4C4D" w:rsidRPr="002C3CF8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2F" w:rsidRDefault="00C6162F" w:rsidP="007816E1">
      <w:pPr>
        <w:spacing w:line="240" w:lineRule="auto"/>
      </w:pPr>
      <w:r>
        <w:separator/>
      </w:r>
    </w:p>
  </w:endnote>
  <w:endnote w:type="continuationSeparator" w:id="0">
    <w:p w:rsidR="00C6162F" w:rsidRDefault="00C6162F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BA6A9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BA6A91" w:rsidRDefault="00BA6A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2F" w:rsidRDefault="00C6162F" w:rsidP="007816E1">
      <w:pPr>
        <w:spacing w:line="240" w:lineRule="auto"/>
      </w:pPr>
      <w:r>
        <w:separator/>
      </w:r>
    </w:p>
  </w:footnote>
  <w:footnote w:type="continuationSeparator" w:id="0">
    <w:p w:rsidR="00C6162F" w:rsidRDefault="00C6162F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35E"/>
    <w:multiLevelType w:val="hybridMultilevel"/>
    <w:tmpl w:val="EC681074"/>
    <w:lvl w:ilvl="0" w:tplc="D6C4B9D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B01"/>
    <w:multiLevelType w:val="hybridMultilevel"/>
    <w:tmpl w:val="271CC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456B"/>
    <w:multiLevelType w:val="hybridMultilevel"/>
    <w:tmpl w:val="99305740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46A58"/>
    <w:multiLevelType w:val="hybridMultilevel"/>
    <w:tmpl w:val="604EF2B4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93BFA"/>
    <w:multiLevelType w:val="hybridMultilevel"/>
    <w:tmpl w:val="E8081C62"/>
    <w:lvl w:ilvl="0" w:tplc="1DDCDE24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4FD6"/>
    <w:rsid w:val="00032E29"/>
    <w:rsid w:val="00082E34"/>
    <w:rsid w:val="000A265B"/>
    <w:rsid w:val="000B6D95"/>
    <w:rsid w:val="000C5243"/>
    <w:rsid w:val="000D1DEB"/>
    <w:rsid w:val="000F5A54"/>
    <w:rsid w:val="001061F4"/>
    <w:rsid w:val="001105E1"/>
    <w:rsid w:val="0011506D"/>
    <w:rsid w:val="0012211A"/>
    <w:rsid w:val="001267FD"/>
    <w:rsid w:val="00172464"/>
    <w:rsid w:val="00174B9A"/>
    <w:rsid w:val="00197955"/>
    <w:rsid w:val="001F1AAB"/>
    <w:rsid w:val="00233EE1"/>
    <w:rsid w:val="002537B4"/>
    <w:rsid w:val="00273034"/>
    <w:rsid w:val="002743A5"/>
    <w:rsid w:val="002B4C4D"/>
    <w:rsid w:val="002C3CF8"/>
    <w:rsid w:val="002C41EC"/>
    <w:rsid w:val="002D5367"/>
    <w:rsid w:val="002F3FFB"/>
    <w:rsid w:val="00331EF3"/>
    <w:rsid w:val="00375894"/>
    <w:rsid w:val="00390FA7"/>
    <w:rsid w:val="003A23D4"/>
    <w:rsid w:val="003F3450"/>
    <w:rsid w:val="00403A4E"/>
    <w:rsid w:val="0040603D"/>
    <w:rsid w:val="00415EBC"/>
    <w:rsid w:val="00441425"/>
    <w:rsid w:val="00457629"/>
    <w:rsid w:val="004752B5"/>
    <w:rsid w:val="00493ADC"/>
    <w:rsid w:val="004A6373"/>
    <w:rsid w:val="004B0317"/>
    <w:rsid w:val="004D6661"/>
    <w:rsid w:val="0053025A"/>
    <w:rsid w:val="0053159E"/>
    <w:rsid w:val="00532185"/>
    <w:rsid w:val="0054615A"/>
    <w:rsid w:val="00580D8A"/>
    <w:rsid w:val="005C7F46"/>
    <w:rsid w:val="005D1E96"/>
    <w:rsid w:val="005E4A78"/>
    <w:rsid w:val="006076D1"/>
    <w:rsid w:val="00617A92"/>
    <w:rsid w:val="00617AEA"/>
    <w:rsid w:val="0062034F"/>
    <w:rsid w:val="0063440A"/>
    <w:rsid w:val="00674730"/>
    <w:rsid w:val="0068374B"/>
    <w:rsid w:val="006A146D"/>
    <w:rsid w:val="006C691B"/>
    <w:rsid w:val="006C796B"/>
    <w:rsid w:val="00701688"/>
    <w:rsid w:val="00767C9A"/>
    <w:rsid w:val="007816E1"/>
    <w:rsid w:val="007A21E3"/>
    <w:rsid w:val="007D139F"/>
    <w:rsid w:val="007E52E0"/>
    <w:rsid w:val="007F05FD"/>
    <w:rsid w:val="007F50A6"/>
    <w:rsid w:val="00842002"/>
    <w:rsid w:val="00846987"/>
    <w:rsid w:val="008505CB"/>
    <w:rsid w:val="00860D4E"/>
    <w:rsid w:val="00877A79"/>
    <w:rsid w:val="008A3FA3"/>
    <w:rsid w:val="0095439A"/>
    <w:rsid w:val="0097336E"/>
    <w:rsid w:val="009777A9"/>
    <w:rsid w:val="00980216"/>
    <w:rsid w:val="00983701"/>
    <w:rsid w:val="009975AD"/>
    <w:rsid w:val="009B2B33"/>
    <w:rsid w:val="009D24CA"/>
    <w:rsid w:val="009D76EA"/>
    <w:rsid w:val="009E4FD6"/>
    <w:rsid w:val="009F09C6"/>
    <w:rsid w:val="00A1374A"/>
    <w:rsid w:val="00A17111"/>
    <w:rsid w:val="00A4624A"/>
    <w:rsid w:val="00A64FBA"/>
    <w:rsid w:val="00A92431"/>
    <w:rsid w:val="00A94EF0"/>
    <w:rsid w:val="00A9646D"/>
    <w:rsid w:val="00AB680A"/>
    <w:rsid w:val="00AC21CE"/>
    <w:rsid w:val="00AD370A"/>
    <w:rsid w:val="00AF7E96"/>
    <w:rsid w:val="00B04970"/>
    <w:rsid w:val="00B36053"/>
    <w:rsid w:val="00B5519A"/>
    <w:rsid w:val="00B64B49"/>
    <w:rsid w:val="00BA6A91"/>
    <w:rsid w:val="00BB3561"/>
    <w:rsid w:val="00BD77D4"/>
    <w:rsid w:val="00BF1D5F"/>
    <w:rsid w:val="00BF72C8"/>
    <w:rsid w:val="00C12C31"/>
    <w:rsid w:val="00C43B6D"/>
    <w:rsid w:val="00C5142C"/>
    <w:rsid w:val="00C5471F"/>
    <w:rsid w:val="00C6162F"/>
    <w:rsid w:val="00C772EF"/>
    <w:rsid w:val="00CA6EB3"/>
    <w:rsid w:val="00CD24B3"/>
    <w:rsid w:val="00CE1EC9"/>
    <w:rsid w:val="00D06903"/>
    <w:rsid w:val="00D30BE1"/>
    <w:rsid w:val="00D440D6"/>
    <w:rsid w:val="00D53174"/>
    <w:rsid w:val="00D74DAA"/>
    <w:rsid w:val="00D91539"/>
    <w:rsid w:val="00D95DF0"/>
    <w:rsid w:val="00D9799C"/>
    <w:rsid w:val="00DA5A4E"/>
    <w:rsid w:val="00DA6FA4"/>
    <w:rsid w:val="00DB7275"/>
    <w:rsid w:val="00E12B60"/>
    <w:rsid w:val="00E17BF5"/>
    <w:rsid w:val="00E60AC2"/>
    <w:rsid w:val="00E672EB"/>
    <w:rsid w:val="00F210B6"/>
    <w:rsid w:val="00F41EEF"/>
    <w:rsid w:val="00F44091"/>
    <w:rsid w:val="00F56AF3"/>
    <w:rsid w:val="00F661D1"/>
    <w:rsid w:val="00F753C2"/>
    <w:rsid w:val="00F76B44"/>
    <w:rsid w:val="00F861E2"/>
    <w:rsid w:val="00F87ADE"/>
    <w:rsid w:val="00FA6B9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D93E2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71</cp:revision>
  <dcterms:created xsi:type="dcterms:W3CDTF">2021-05-28T11:03:00Z</dcterms:created>
  <dcterms:modified xsi:type="dcterms:W3CDTF">2021-06-23T07:44:00Z</dcterms:modified>
</cp:coreProperties>
</file>